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B61CAF" w:rsidR="00995F17" w:rsidRPr="006774FD" w:rsidRDefault="006E3BC0" w:rsidP="006774FD">
      <w:pPr>
        <w:jc w:val="center"/>
        <w:rPr>
          <w:rFonts w:asciiTheme="majorHAnsi" w:hAnsiTheme="majorHAnsi" w:cstheme="majorHAnsi"/>
          <w:b/>
          <w:sz w:val="32"/>
        </w:rPr>
      </w:pPr>
      <w:r w:rsidRPr="006774FD">
        <w:rPr>
          <w:rFonts w:asciiTheme="majorHAnsi" w:hAnsiTheme="majorHAnsi" w:cstheme="majorHAnsi"/>
          <w:b/>
          <w:sz w:val="32"/>
        </w:rPr>
        <w:t>ΔΕΛΤΙΟ ΤΥΠΟΥ</w:t>
      </w:r>
    </w:p>
    <w:p w14:paraId="00000002" w14:textId="77777777" w:rsidR="00995F17" w:rsidRPr="006774FD" w:rsidRDefault="00995F17">
      <w:pPr>
        <w:rPr>
          <w:rFonts w:asciiTheme="majorHAnsi" w:hAnsiTheme="majorHAnsi" w:cstheme="majorHAnsi"/>
        </w:rPr>
      </w:pPr>
    </w:p>
    <w:p w14:paraId="00000003" w14:textId="77777777" w:rsidR="00995F17" w:rsidRPr="006774FD" w:rsidRDefault="006E3BC0">
      <w:pPr>
        <w:rPr>
          <w:rFonts w:asciiTheme="majorHAnsi" w:hAnsiTheme="majorHAnsi" w:cstheme="majorHAnsi"/>
          <w:b/>
        </w:rPr>
      </w:pPr>
      <w:r w:rsidRPr="006774FD">
        <w:rPr>
          <w:rFonts w:asciiTheme="majorHAnsi" w:hAnsiTheme="majorHAnsi" w:cstheme="majorHAnsi"/>
          <w:b/>
        </w:rPr>
        <w:t xml:space="preserve">Ο Κορυφαίος Έλληνας Καλλιτέχνης, </w:t>
      </w:r>
      <w:hyperlink r:id="rId6">
        <w:r w:rsidRPr="006774FD">
          <w:rPr>
            <w:rFonts w:asciiTheme="majorHAnsi" w:hAnsiTheme="majorHAnsi" w:cstheme="majorHAnsi"/>
            <w:b/>
            <w:color w:val="1155CC"/>
            <w:u w:val="single"/>
          </w:rPr>
          <w:t>Γιώργος Καλούδης</w:t>
        </w:r>
      </w:hyperlink>
      <w:r w:rsidRPr="006774FD">
        <w:rPr>
          <w:rFonts w:asciiTheme="majorHAnsi" w:hAnsiTheme="majorHAnsi" w:cstheme="majorHAnsi"/>
          <w:b/>
        </w:rPr>
        <w:t xml:space="preserve"> παρουσιάζει το "</w:t>
      </w:r>
      <w:hyperlink r:id="rId7">
        <w:r w:rsidRPr="006774FD">
          <w:rPr>
            <w:rFonts w:asciiTheme="majorHAnsi" w:hAnsiTheme="majorHAnsi" w:cstheme="majorHAnsi"/>
            <w:b/>
            <w:color w:val="1155CC"/>
            <w:u w:val="single"/>
          </w:rPr>
          <w:t xml:space="preserve">The </w:t>
        </w:r>
        <w:proofErr w:type="spellStart"/>
        <w:r w:rsidRPr="006774FD">
          <w:rPr>
            <w:rFonts w:asciiTheme="majorHAnsi" w:hAnsiTheme="majorHAnsi" w:cstheme="majorHAnsi"/>
            <w:b/>
            <w:color w:val="1155CC"/>
            <w:u w:val="single"/>
          </w:rPr>
          <w:t>Classical</w:t>
        </w:r>
        <w:proofErr w:type="spellEnd"/>
        <w:r w:rsidRPr="006774FD">
          <w:rPr>
            <w:rFonts w:asciiTheme="majorHAnsi" w:hAnsiTheme="majorHAnsi" w:cstheme="majorHAnsi"/>
            <w:b/>
            <w:color w:val="1155CC"/>
            <w:u w:val="single"/>
          </w:rPr>
          <w:t xml:space="preserve"> </w:t>
        </w:r>
        <w:proofErr w:type="spellStart"/>
        <w:r w:rsidRPr="006774FD">
          <w:rPr>
            <w:rFonts w:asciiTheme="majorHAnsi" w:hAnsiTheme="majorHAnsi" w:cstheme="majorHAnsi"/>
            <w:b/>
            <w:color w:val="1155CC"/>
            <w:u w:val="single"/>
          </w:rPr>
          <w:t>Cretan</w:t>
        </w:r>
        <w:proofErr w:type="spellEnd"/>
        <w:r w:rsidRPr="006774FD">
          <w:rPr>
            <w:rFonts w:asciiTheme="majorHAnsi" w:hAnsiTheme="majorHAnsi" w:cstheme="majorHAnsi"/>
            <w:b/>
            <w:color w:val="1155CC"/>
            <w:u w:val="single"/>
          </w:rPr>
          <w:t xml:space="preserve"> </w:t>
        </w:r>
        <w:proofErr w:type="spellStart"/>
        <w:r w:rsidRPr="006774FD">
          <w:rPr>
            <w:rFonts w:asciiTheme="majorHAnsi" w:hAnsiTheme="majorHAnsi" w:cstheme="majorHAnsi"/>
            <w:b/>
            <w:color w:val="1155CC"/>
            <w:u w:val="single"/>
          </w:rPr>
          <w:t>Lyra</w:t>
        </w:r>
        <w:proofErr w:type="spellEnd"/>
        <w:r w:rsidRPr="006774FD">
          <w:rPr>
            <w:rFonts w:asciiTheme="majorHAnsi" w:hAnsiTheme="majorHAnsi" w:cstheme="majorHAnsi"/>
            <w:b/>
            <w:color w:val="1155CC"/>
            <w:u w:val="single"/>
          </w:rPr>
          <w:t xml:space="preserve"> Project</w:t>
        </w:r>
      </w:hyperlink>
      <w:r w:rsidRPr="006774FD">
        <w:rPr>
          <w:rFonts w:asciiTheme="majorHAnsi" w:hAnsiTheme="majorHAnsi" w:cstheme="majorHAnsi"/>
          <w:b/>
        </w:rPr>
        <w:t xml:space="preserve">" στο </w:t>
      </w:r>
      <w:hyperlink r:id="rId8">
        <w:proofErr w:type="spellStart"/>
        <w:r w:rsidRPr="006774FD">
          <w:rPr>
            <w:rFonts w:asciiTheme="majorHAnsi" w:hAnsiTheme="majorHAnsi" w:cstheme="majorHAnsi"/>
            <w:b/>
            <w:color w:val="1155CC"/>
            <w:u w:val="single"/>
          </w:rPr>
          <w:t>Oslo</w:t>
        </w:r>
        <w:proofErr w:type="spellEnd"/>
        <w:r w:rsidRPr="006774FD">
          <w:rPr>
            <w:rFonts w:asciiTheme="majorHAnsi" w:hAnsiTheme="majorHAnsi" w:cstheme="majorHAnsi"/>
            <w:b/>
            <w:color w:val="1155CC"/>
            <w:u w:val="single"/>
          </w:rPr>
          <w:t xml:space="preserve"> </w:t>
        </w:r>
        <w:proofErr w:type="spellStart"/>
        <w:r w:rsidRPr="006774FD">
          <w:rPr>
            <w:rFonts w:asciiTheme="majorHAnsi" w:hAnsiTheme="majorHAnsi" w:cstheme="majorHAnsi"/>
            <w:b/>
            <w:color w:val="1155CC"/>
            <w:u w:val="single"/>
          </w:rPr>
          <w:t>Concert</w:t>
        </w:r>
        <w:proofErr w:type="spellEnd"/>
        <w:r w:rsidRPr="006774FD">
          <w:rPr>
            <w:rFonts w:asciiTheme="majorHAnsi" w:hAnsiTheme="majorHAnsi" w:cstheme="majorHAnsi"/>
            <w:b/>
            <w:color w:val="1155CC"/>
            <w:u w:val="single"/>
          </w:rPr>
          <w:t xml:space="preserve"> </w:t>
        </w:r>
        <w:proofErr w:type="spellStart"/>
        <w:r w:rsidRPr="006774FD">
          <w:rPr>
            <w:rFonts w:asciiTheme="majorHAnsi" w:hAnsiTheme="majorHAnsi" w:cstheme="majorHAnsi"/>
            <w:b/>
            <w:color w:val="1155CC"/>
            <w:u w:val="single"/>
          </w:rPr>
          <w:t>Hall</w:t>
        </w:r>
        <w:proofErr w:type="spellEnd"/>
      </w:hyperlink>
    </w:p>
    <w:p w14:paraId="00000004" w14:textId="77777777" w:rsidR="00995F17" w:rsidRPr="006774FD" w:rsidRDefault="00995F17">
      <w:pPr>
        <w:rPr>
          <w:rFonts w:asciiTheme="majorHAnsi" w:hAnsiTheme="majorHAnsi" w:cstheme="majorHAnsi"/>
        </w:rPr>
      </w:pPr>
    </w:p>
    <w:p w14:paraId="00000005" w14:textId="77777777" w:rsidR="00995F17" w:rsidRPr="006774FD" w:rsidRDefault="006E3BC0">
      <w:pPr>
        <w:rPr>
          <w:rFonts w:asciiTheme="majorHAnsi" w:hAnsiTheme="majorHAnsi" w:cstheme="majorHAnsi"/>
        </w:rPr>
      </w:pPr>
      <w:proofErr w:type="spellStart"/>
      <w:r w:rsidRPr="006774FD">
        <w:rPr>
          <w:rFonts w:asciiTheme="majorHAnsi" w:hAnsiTheme="majorHAnsi" w:cstheme="majorHAnsi"/>
        </w:rPr>
        <w:t>Όσλο</w:t>
      </w:r>
      <w:proofErr w:type="spellEnd"/>
      <w:r w:rsidRPr="006774FD">
        <w:rPr>
          <w:rFonts w:asciiTheme="majorHAnsi" w:hAnsiTheme="majorHAnsi" w:cstheme="majorHAnsi"/>
        </w:rPr>
        <w:t>, Νοέμβριος 2023</w:t>
      </w:r>
    </w:p>
    <w:p w14:paraId="00000006" w14:textId="77777777" w:rsidR="00995F17" w:rsidRPr="006774FD" w:rsidRDefault="00995F17">
      <w:pPr>
        <w:rPr>
          <w:rFonts w:asciiTheme="majorHAnsi" w:hAnsiTheme="majorHAnsi" w:cstheme="majorHAnsi"/>
        </w:rPr>
      </w:pPr>
    </w:p>
    <w:p w14:paraId="00000007" w14:textId="2004DB84" w:rsidR="00995F17" w:rsidRPr="006774FD" w:rsidRDefault="006E3BC0">
      <w:pPr>
        <w:rPr>
          <w:rFonts w:asciiTheme="majorHAnsi" w:hAnsiTheme="majorHAnsi" w:cstheme="majorHAnsi"/>
        </w:rPr>
      </w:pPr>
      <w:r w:rsidRPr="006774FD">
        <w:rPr>
          <w:rFonts w:asciiTheme="majorHAnsi" w:hAnsiTheme="majorHAnsi" w:cstheme="majorHAnsi"/>
        </w:rPr>
        <w:t xml:space="preserve">Το παραδοσιακό ηχόχρωμα της Κρητικής Λύρας συναντά την κλασική μουσική στο "The </w:t>
      </w:r>
      <w:proofErr w:type="spellStart"/>
      <w:r w:rsidRPr="006774FD">
        <w:rPr>
          <w:rFonts w:asciiTheme="majorHAnsi" w:hAnsiTheme="majorHAnsi" w:cstheme="majorHAnsi"/>
        </w:rPr>
        <w:t>Classical</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Cretan</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Lyra</w:t>
      </w:r>
      <w:proofErr w:type="spellEnd"/>
      <w:r w:rsidRPr="006774FD">
        <w:rPr>
          <w:rFonts w:asciiTheme="majorHAnsi" w:hAnsiTheme="majorHAnsi" w:cstheme="majorHAnsi"/>
        </w:rPr>
        <w:t xml:space="preserve"> Project", μια εκδήλωση που δ</w:t>
      </w:r>
      <w:r w:rsidRPr="006774FD">
        <w:rPr>
          <w:rFonts w:asciiTheme="majorHAnsi" w:hAnsiTheme="majorHAnsi" w:cstheme="majorHAnsi"/>
        </w:rPr>
        <w:t xml:space="preserve">ιοργανώνεται από την </w:t>
      </w:r>
      <w:hyperlink r:id="rId9">
        <w:proofErr w:type="spellStart"/>
        <w:r w:rsidRPr="006774FD">
          <w:rPr>
            <w:rFonts w:asciiTheme="majorHAnsi" w:hAnsiTheme="majorHAnsi" w:cstheme="majorHAnsi"/>
            <w:color w:val="1155CC"/>
            <w:u w:val="single"/>
          </w:rPr>
          <w:t>ARTience</w:t>
        </w:r>
        <w:proofErr w:type="spellEnd"/>
        <w:r w:rsidRPr="006774FD">
          <w:rPr>
            <w:rFonts w:asciiTheme="majorHAnsi" w:hAnsiTheme="majorHAnsi" w:cstheme="majorHAnsi"/>
            <w:color w:val="1155CC"/>
            <w:u w:val="single"/>
          </w:rPr>
          <w:t xml:space="preserve"> </w:t>
        </w:r>
        <w:proofErr w:type="spellStart"/>
        <w:r w:rsidRPr="006774FD">
          <w:rPr>
            <w:rFonts w:asciiTheme="majorHAnsi" w:hAnsiTheme="majorHAnsi" w:cstheme="majorHAnsi"/>
            <w:color w:val="1155CC"/>
            <w:u w:val="single"/>
          </w:rPr>
          <w:t>by_PhonoQuest</w:t>
        </w:r>
        <w:proofErr w:type="spellEnd"/>
        <w:r w:rsidRPr="006774FD">
          <w:rPr>
            <w:rFonts w:asciiTheme="majorHAnsi" w:hAnsiTheme="majorHAnsi" w:cstheme="majorHAnsi"/>
            <w:color w:val="1155CC"/>
            <w:u w:val="single"/>
          </w:rPr>
          <w:t xml:space="preserve"> ΑΜΚΕ</w:t>
        </w:r>
      </w:hyperlink>
      <w:r w:rsidRPr="006774FD">
        <w:rPr>
          <w:rFonts w:asciiTheme="majorHAnsi" w:hAnsiTheme="majorHAnsi" w:cstheme="majorHAnsi"/>
        </w:rPr>
        <w:t xml:space="preserve"> στο </w:t>
      </w:r>
      <w:proofErr w:type="spellStart"/>
      <w:r w:rsidRPr="006774FD">
        <w:rPr>
          <w:rFonts w:asciiTheme="majorHAnsi" w:hAnsiTheme="majorHAnsi" w:cstheme="majorHAnsi"/>
        </w:rPr>
        <w:t>Oslo</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Concert</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Hall</w:t>
      </w:r>
      <w:proofErr w:type="spellEnd"/>
      <w:r w:rsidRPr="006774FD">
        <w:rPr>
          <w:rFonts w:asciiTheme="majorHAnsi" w:hAnsiTheme="majorHAnsi" w:cstheme="majorHAnsi"/>
        </w:rPr>
        <w:t>, στις 25 Νοεμβρίου 2023.</w:t>
      </w:r>
    </w:p>
    <w:p w14:paraId="00000008" w14:textId="77777777" w:rsidR="00995F17" w:rsidRPr="006774FD" w:rsidRDefault="00995F17">
      <w:pPr>
        <w:rPr>
          <w:rFonts w:asciiTheme="majorHAnsi" w:hAnsiTheme="majorHAnsi" w:cstheme="majorHAnsi"/>
        </w:rPr>
      </w:pPr>
    </w:p>
    <w:p w14:paraId="00000009" w14:textId="77777777" w:rsidR="00995F17" w:rsidRPr="006774FD" w:rsidRDefault="006E3BC0">
      <w:pPr>
        <w:rPr>
          <w:rFonts w:asciiTheme="majorHAnsi" w:hAnsiTheme="majorHAnsi" w:cstheme="majorHAnsi"/>
        </w:rPr>
      </w:pPr>
      <w:r w:rsidRPr="006774FD">
        <w:rPr>
          <w:rFonts w:asciiTheme="majorHAnsi" w:hAnsiTheme="majorHAnsi" w:cstheme="majorHAnsi"/>
        </w:rPr>
        <w:t xml:space="preserve">Το "The </w:t>
      </w:r>
      <w:proofErr w:type="spellStart"/>
      <w:r w:rsidRPr="006774FD">
        <w:rPr>
          <w:rFonts w:asciiTheme="majorHAnsi" w:hAnsiTheme="majorHAnsi" w:cstheme="majorHAnsi"/>
        </w:rPr>
        <w:t>Classical</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Cretan</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Lyra</w:t>
      </w:r>
      <w:proofErr w:type="spellEnd"/>
      <w:r w:rsidRPr="006774FD">
        <w:rPr>
          <w:rFonts w:asciiTheme="majorHAnsi" w:hAnsiTheme="majorHAnsi" w:cstheme="majorHAnsi"/>
        </w:rPr>
        <w:t xml:space="preserve"> Project"  είναι το αποτέλεσμα της 20ετούς έρευν</w:t>
      </w:r>
      <w:r w:rsidRPr="006774FD">
        <w:rPr>
          <w:rFonts w:asciiTheme="majorHAnsi" w:hAnsiTheme="majorHAnsi" w:cstheme="majorHAnsi"/>
        </w:rPr>
        <w:t>ας του τσελίστα, λυράρη και συνθέτη, Γιώργου Καλούδη με την οποία προτείνει την εισαγωγή της Κρητικής λύρας στην κλασική μουσική. Το Project αναδεικνύει την ελληνική μουσική καινοτομία και τον ελληνικό πολιτισμό και στόχος του είναι να προωθήσει την καινοτ</w:t>
      </w:r>
      <w:r w:rsidRPr="006774FD">
        <w:rPr>
          <w:rFonts w:asciiTheme="majorHAnsi" w:hAnsiTheme="majorHAnsi" w:cstheme="majorHAnsi"/>
        </w:rPr>
        <w:t xml:space="preserve">όμο πρόταση σε διεθνές επίπεδο. </w:t>
      </w:r>
    </w:p>
    <w:p w14:paraId="0000000A" w14:textId="77777777" w:rsidR="00995F17" w:rsidRPr="006774FD" w:rsidRDefault="00995F17">
      <w:pPr>
        <w:rPr>
          <w:rFonts w:asciiTheme="majorHAnsi" w:hAnsiTheme="majorHAnsi" w:cstheme="majorHAnsi"/>
        </w:rPr>
      </w:pPr>
    </w:p>
    <w:p w14:paraId="0000000B" w14:textId="77777777" w:rsidR="00995F17" w:rsidRPr="006774FD" w:rsidRDefault="006E3BC0">
      <w:pPr>
        <w:rPr>
          <w:rFonts w:asciiTheme="majorHAnsi" w:hAnsiTheme="majorHAnsi" w:cstheme="majorHAnsi"/>
        </w:rPr>
      </w:pPr>
      <w:r w:rsidRPr="006774FD">
        <w:rPr>
          <w:rFonts w:asciiTheme="majorHAnsi" w:hAnsiTheme="majorHAnsi" w:cstheme="majorHAnsi"/>
        </w:rPr>
        <w:t xml:space="preserve">Το "The </w:t>
      </w:r>
      <w:proofErr w:type="spellStart"/>
      <w:r w:rsidRPr="006774FD">
        <w:rPr>
          <w:rFonts w:asciiTheme="majorHAnsi" w:hAnsiTheme="majorHAnsi" w:cstheme="majorHAnsi"/>
        </w:rPr>
        <w:t>Classical</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Cretan</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Lyra</w:t>
      </w:r>
      <w:proofErr w:type="spellEnd"/>
      <w:r w:rsidRPr="006774FD">
        <w:rPr>
          <w:rFonts w:asciiTheme="majorHAnsi" w:hAnsiTheme="majorHAnsi" w:cstheme="majorHAnsi"/>
        </w:rPr>
        <w:t xml:space="preserve"> Project" έχει λάβει διεθνή αναγνώριση και θετικές κριτικές από σημαντικά περιοδικά και επιφανείς διεθνούς μουσικούς οργανισμούς όπως η </w:t>
      </w:r>
      <w:hyperlink r:id="rId10">
        <w:proofErr w:type="spellStart"/>
        <w:r w:rsidRPr="006774FD">
          <w:rPr>
            <w:rFonts w:asciiTheme="majorHAnsi" w:hAnsiTheme="majorHAnsi" w:cstheme="majorHAnsi"/>
            <w:color w:val="1155CC"/>
            <w:u w:val="single"/>
          </w:rPr>
          <w:t>MusicAeterna</w:t>
        </w:r>
        <w:proofErr w:type="spellEnd"/>
      </w:hyperlink>
      <w:r w:rsidRPr="006774FD">
        <w:rPr>
          <w:rFonts w:asciiTheme="majorHAnsi" w:hAnsiTheme="majorHAnsi" w:cstheme="majorHAnsi"/>
        </w:rPr>
        <w:t xml:space="preserve"> του καταξιωμένου μαέστρου, Θεόδωρου </w:t>
      </w:r>
      <w:proofErr w:type="spellStart"/>
      <w:r w:rsidRPr="006774FD">
        <w:rPr>
          <w:rFonts w:asciiTheme="majorHAnsi" w:hAnsiTheme="majorHAnsi" w:cstheme="majorHAnsi"/>
        </w:rPr>
        <w:t>Κουρετζή</w:t>
      </w:r>
      <w:proofErr w:type="spellEnd"/>
      <w:r w:rsidRPr="006774FD">
        <w:rPr>
          <w:rFonts w:asciiTheme="majorHAnsi" w:hAnsiTheme="majorHAnsi" w:cstheme="majorHAnsi"/>
        </w:rPr>
        <w:t xml:space="preserve">. Επίσης, το 2023 σημείωσε μια σημαντική και ιστορική συμμετοχή, για την πορεία της </w:t>
      </w:r>
      <w:proofErr w:type="spellStart"/>
      <w:r w:rsidRPr="006774FD">
        <w:rPr>
          <w:rFonts w:asciiTheme="majorHAnsi" w:hAnsiTheme="majorHAnsi" w:cstheme="majorHAnsi"/>
        </w:rPr>
        <w:t>Κλασικης</w:t>
      </w:r>
      <w:proofErr w:type="spellEnd"/>
      <w:r w:rsidRPr="006774FD">
        <w:rPr>
          <w:rFonts w:asciiTheme="majorHAnsi" w:hAnsiTheme="majorHAnsi" w:cstheme="majorHAnsi"/>
        </w:rPr>
        <w:t xml:space="preserve"> Κρητικής Λύρας, στο διάσημο φεστιβάλ κλασικής μουσικής, το </w:t>
      </w:r>
      <w:proofErr w:type="spellStart"/>
      <w:r w:rsidRPr="006774FD">
        <w:rPr>
          <w:rFonts w:asciiTheme="majorHAnsi" w:hAnsiTheme="majorHAnsi" w:cstheme="majorHAnsi"/>
        </w:rPr>
        <w:t>Salzburg</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Festival</w:t>
      </w:r>
      <w:proofErr w:type="spellEnd"/>
      <w:r w:rsidRPr="006774FD">
        <w:rPr>
          <w:rFonts w:asciiTheme="majorHAnsi" w:hAnsiTheme="majorHAnsi" w:cstheme="majorHAnsi"/>
        </w:rPr>
        <w:t>.</w:t>
      </w:r>
    </w:p>
    <w:p w14:paraId="0000000C" w14:textId="77777777" w:rsidR="00995F17" w:rsidRPr="006774FD" w:rsidRDefault="00995F17">
      <w:pPr>
        <w:rPr>
          <w:rFonts w:asciiTheme="majorHAnsi" w:hAnsiTheme="majorHAnsi" w:cstheme="majorHAnsi"/>
        </w:rPr>
      </w:pPr>
    </w:p>
    <w:p w14:paraId="0000000D" w14:textId="77777777" w:rsidR="00995F17" w:rsidRPr="006774FD" w:rsidRDefault="006E3BC0">
      <w:pPr>
        <w:rPr>
          <w:rFonts w:asciiTheme="majorHAnsi" w:hAnsiTheme="majorHAnsi" w:cstheme="majorHAnsi"/>
        </w:rPr>
      </w:pPr>
      <w:r w:rsidRPr="006774FD">
        <w:rPr>
          <w:rFonts w:asciiTheme="majorHAnsi" w:hAnsiTheme="majorHAnsi" w:cstheme="majorHAnsi"/>
        </w:rPr>
        <w:t>Η συναυλία διοργανώνεται υπό την αιγίδα</w:t>
      </w:r>
      <w:r w:rsidRPr="006774FD">
        <w:rPr>
          <w:rFonts w:asciiTheme="majorHAnsi" w:hAnsiTheme="majorHAnsi" w:cstheme="majorHAnsi"/>
        </w:rPr>
        <w:t xml:space="preserve"> της Ελληνικής Πρεσβείας στο </w:t>
      </w:r>
      <w:proofErr w:type="spellStart"/>
      <w:r w:rsidRPr="006774FD">
        <w:rPr>
          <w:rFonts w:asciiTheme="majorHAnsi" w:hAnsiTheme="majorHAnsi" w:cstheme="majorHAnsi"/>
        </w:rPr>
        <w:t>Όσλο</w:t>
      </w:r>
      <w:proofErr w:type="spellEnd"/>
      <w:r w:rsidRPr="006774FD">
        <w:rPr>
          <w:rFonts w:asciiTheme="majorHAnsi" w:hAnsiTheme="majorHAnsi" w:cstheme="majorHAnsi"/>
        </w:rPr>
        <w:t xml:space="preserve"> και υπό την αιγίδα και οικονομική υποστήριξη του Υπουργείου Πολιτισμού, με σκοπό την ενίσχυση του κύρους του ελληνικού πολιτιστικού προϊόντος διεθνώς. </w:t>
      </w:r>
    </w:p>
    <w:p w14:paraId="0000000E" w14:textId="77777777" w:rsidR="00995F17" w:rsidRPr="006774FD" w:rsidRDefault="00995F17">
      <w:pPr>
        <w:rPr>
          <w:rFonts w:asciiTheme="majorHAnsi" w:hAnsiTheme="majorHAnsi" w:cstheme="majorHAnsi"/>
        </w:rPr>
      </w:pPr>
    </w:p>
    <w:p w14:paraId="0000000F" w14:textId="77777777" w:rsidR="00995F17" w:rsidRPr="006774FD" w:rsidRDefault="006E3BC0">
      <w:pPr>
        <w:rPr>
          <w:rFonts w:asciiTheme="majorHAnsi" w:hAnsiTheme="majorHAnsi" w:cstheme="majorHAnsi"/>
        </w:rPr>
      </w:pPr>
      <w:r w:rsidRPr="006774FD">
        <w:rPr>
          <w:rFonts w:asciiTheme="majorHAnsi" w:hAnsiTheme="majorHAnsi" w:cstheme="majorHAnsi"/>
        </w:rPr>
        <w:t>Αυτή η σημαντική εκδήλωση αποτελεί την τέλεια ευκαιρία για τους λάτρε</w:t>
      </w:r>
      <w:r w:rsidRPr="006774FD">
        <w:rPr>
          <w:rFonts w:asciiTheme="majorHAnsi" w:hAnsiTheme="majorHAnsi" w:cstheme="majorHAnsi"/>
        </w:rPr>
        <w:t xml:space="preserve">ις της μουσικής να απολαύσουν την ξεχωριστή ομορφιά του ήχου της κρητικής παραδοσιακής λύρας και να ανακαλύψουν την αρμονική σύνδεση της με το ρεπερτόριο της κλασικής μουσικής. </w:t>
      </w:r>
    </w:p>
    <w:p w14:paraId="00000010" w14:textId="77777777" w:rsidR="00995F17" w:rsidRPr="006774FD" w:rsidRDefault="00995F17">
      <w:pPr>
        <w:rPr>
          <w:rFonts w:asciiTheme="majorHAnsi" w:hAnsiTheme="majorHAnsi" w:cstheme="majorHAnsi"/>
        </w:rPr>
      </w:pPr>
    </w:p>
    <w:p w14:paraId="00000011" w14:textId="77777777" w:rsidR="00995F17" w:rsidRPr="006774FD" w:rsidRDefault="006E3BC0">
      <w:pPr>
        <w:rPr>
          <w:rFonts w:asciiTheme="majorHAnsi" w:hAnsiTheme="majorHAnsi" w:cstheme="majorHAnsi"/>
        </w:rPr>
      </w:pPr>
      <w:r w:rsidRPr="006774FD">
        <w:rPr>
          <w:rFonts w:asciiTheme="majorHAnsi" w:hAnsiTheme="majorHAnsi" w:cstheme="majorHAnsi"/>
        </w:rPr>
        <w:t xml:space="preserve">Περισσότερες πληροφορίες για την εκδήλωση και εισιτήρια είναι διαθέσιμα στην </w:t>
      </w:r>
      <w:r w:rsidRPr="006774FD">
        <w:rPr>
          <w:rFonts w:asciiTheme="majorHAnsi" w:hAnsiTheme="majorHAnsi" w:cstheme="majorHAnsi"/>
        </w:rPr>
        <w:t xml:space="preserve">ιστοσελίδα του </w:t>
      </w:r>
      <w:proofErr w:type="spellStart"/>
      <w:r w:rsidRPr="006774FD">
        <w:rPr>
          <w:rFonts w:asciiTheme="majorHAnsi" w:hAnsiTheme="majorHAnsi" w:cstheme="majorHAnsi"/>
        </w:rPr>
        <w:t>Oslo</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Concert</w:t>
      </w:r>
      <w:proofErr w:type="spellEnd"/>
      <w:r w:rsidRPr="006774FD">
        <w:rPr>
          <w:rFonts w:asciiTheme="majorHAnsi" w:hAnsiTheme="majorHAnsi" w:cstheme="majorHAnsi"/>
        </w:rPr>
        <w:t xml:space="preserve"> </w:t>
      </w:r>
      <w:proofErr w:type="spellStart"/>
      <w:r w:rsidRPr="006774FD">
        <w:rPr>
          <w:rFonts w:asciiTheme="majorHAnsi" w:hAnsiTheme="majorHAnsi" w:cstheme="majorHAnsi"/>
        </w:rPr>
        <w:t>Hall</w:t>
      </w:r>
      <w:proofErr w:type="spellEnd"/>
      <w:r w:rsidRPr="006774FD">
        <w:rPr>
          <w:rFonts w:asciiTheme="majorHAnsi" w:hAnsiTheme="majorHAnsi" w:cstheme="majorHAnsi"/>
        </w:rPr>
        <w:t>:</w:t>
      </w:r>
    </w:p>
    <w:p w14:paraId="00000012" w14:textId="77777777" w:rsidR="00995F17" w:rsidRPr="006774FD" w:rsidRDefault="006E3BC0">
      <w:pPr>
        <w:rPr>
          <w:rFonts w:asciiTheme="majorHAnsi" w:hAnsiTheme="majorHAnsi" w:cstheme="majorHAnsi"/>
        </w:rPr>
      </w:pPr>
      <w:hyperlink r:id="rId11">
        <w:r w:rsidRPr="006774FD">
          <w:rPr>
            <w:rFonts w:asciiTheme="majorHAnsi" w:hAnsiTheme="majorHAnsi" w:cstheme="majorHAnsi"/>
            <w:color w:val="1155CC"/>
            <w:u w:val="single"/>
          </w:rPr>
          <w:t>https://oslokonserthus.no/program/the-classical-cretan-lyra-project</w:t>
        </w:r>
      </w:hyperlink>
    </w:p>
    <w:p w14:paraId="00000013" w14:textId="77777777" w:rsidR="00995F17" w:rsidRPr="006774FD" w:rsidRDefault="00995F17">
      <w:pPr>
        <w:rPr>
          <w:rFonts w:asciiTheme="majorHAnsi" w:hAnsiTheme="majorHAnsi" w:cstheme="majorHAnsi"/>
        </w:rPr>
      </w:pPr>
    </w:p>
    <w:p w14:paraId="00000014" w14:textId="77777777" w:rsidR="00995F17" w:rsidRPr="006774FD" w:rsidRDefault="006E3BC0">
      <w:pPr>
        <w:rPr>
          <w:rFonts w:asciiTheme="majorHAnsi" w:hAnsiTheme="majorHAnsi" w:cstheme="majorHAnsi"/>
        </w:rPr>
      </w:pPr>
      <w:r w:rsidRPr="006774FD">
        <w:rPr>
          <w:rFonts w:asciiTheme="majorHAnsi" w:hAnsiTheme="majorHAnsi" w:cstheme="majorHAnsi"/>
        </w:rPr>
        <w:t>Μην χάσετε αυτήν τη μοναδική ευκαιρία να γίνετε μέρος της μουσικής</w:t>
      </w:r>
      <w:r w:rsidRPr="006774FD">
        <w:rPr>
          <w:rFonts w:asciiTheme="majorHAnsi" w:hAnsiTheme="majorHAnsi" w:cstheme="majorHAnsi"/>
        </w:rPr>
        <w:t xml:space="preserve"> καινοτομίας!</w:t>
      </w:r>
    </w:p>
    <w:p w14:paraId="00000015" w14:textId="77777777" w:rsidR="00995F17" w:rsidRPr="006774FD" w:rsidRDefault="00995F17">
      <w:pPr>
        <w:rPr>
          <w:rFonts w:asciiTheme="majorHAnsi" w:hAnsiTheme="majorHAnsi" w:cstheme="majorHAnsi"/>
        </w:rPr>
      </w:pPr>
    </w:p>
    <w:p w14:paraId="00000018" w14:textId="5E624A60" w:rsidR="00995F17" w:rsidRPr="006774FD" w:rsidRDefault="006E3BC0">
      <w:pPr>
        <w:rPr>
          <w:rFonts w:asciiTheme="majorHAnsi" w:hAnsiTheme="majorHAnsi" w:cstheme="majorHAnsi"/>
          <w:lang w:val="en-US"/>
        </w:rPr>
      </w:pPr>
      <w:r w:rsidRPr="006774FD">
        <w:rPr>
          <w:rFonts w:asciiTheme="majorHAnsi" w:hAnsiTheme="majorHAnsi" w:cstheme="majorHAnsi"/>
        </w:rPr>
        <w:t>Βίντεο</w:t>
      </w:r>
      <w:r w:rsidRPr="006774FD">
        <w:rPr>
          <w:rFonts w:asciiTheme="majorHAnsi" w:hAnsiTheme="majorHAnsi" w:cstheme="majorHAnsi"/>
          <w:lang w:val="en-US"/>
        </w:rPr>
        <w:t xml:space="preserve"> </w:t>
      </w:r>
      <w:r w:rsidRPr="006774FD">
        <w:rPr>
          <w:rFonts w:asciiTheme="majorHAnsi" w:hAnsiTheme="majorHAnsi" w:cstheme="majorHAnsi"/>
        </w:rPr>
        <w:t>του</w:t>
      </w:r>
      <w:r w:rsidRPr="006774FD">
        <w:rPr>
          <w:rFonts w:asciiTheme="majorHAnsi" w:hAnsiTheme="majorHAnsi" w:cstheme="majorHAnsi"/>
          <w:lang w:val="en-US"/>
        </w:rPr>
        <w:t xml:space="preserve"> </w:t>
      </w:r>
      <w:r w:rsidRPr="006774FD">
        <w:rPr>
          <w:rFonts w:asciiTheme="majorHAnsi" w:hAnsiTheme="majorHAnsi" w:cstheme="majorHAnsi"/>
        </w:rPr>
        <w:t>καλλιτέχνη</w:t>
      </w:r>
      <w:r w:rsidRPr="006774FD">
        <w:rPr>
          <w:rFonts w:asciiTheme="majorHAnsi" w:hAnsiTheme="majorHAnsi" w:cstheme="majorHAnsi"/>
          <w:lang w:val="en-US"/>
        </w:rPr>
        <w:t xml:space="preserve"> </w:t>
      </w:r>
      <w:r w:rsidRPr="006774FD">
        <w:rPr>
          <w:rFonts w:asciiTheme="majorHAnsi" w:hAnsiTheme="majorHAnsi" w:cstheme="majorHAnsi"/>
        </w:rPr>
        <w:t>με</w:t>
      </w:r>
      <w:r w:rsidRPr="006774FD">
        <w:rPr>
          <w:rFonts w:asciiTheme="majorHAnsi" w:hAnsiTheme="majorHAnsi" w:cstheme="majorHAnsi"/>
          <w:lang w:val="en-US"/>
        </w:rPr>
        <w:t xml:space="preserve"> </w:t>
      </w:r>
      <w:r w:rsidRPr="006774FD">
        <w:rPr>
          <w:rFonts w:asciiTheme="majorHAnsi" w:hAnsiTheme="majorHAnsi" w:cstheme="majorHAnsi"/>
        </w:rPr>
        <w:t>δείγμα</w:t>
      </w:r>
      <w:r w:rsidRPr="006774FD">
        <w:rPr>
          <w:rFonts w:asciiTheme="majorHAnsi" w:hAnsiTheme="majorHAnsi" w:cstheme="majorHAnsi"/>
          <w:lang w:val="en-US"/>
        </w:rPr>
        <w:t xml:space="preserve"> </w:t>
      </w:r>
      <w:r w:rsidRPr="006774FD">
        <w:rPr>
          <w:rFonts w:asciiTheme="majorHAnsi" w:hAnsiTheme="majorHAnsi" w:cstheme="majorHAnsi"/>
        </w:rPr>
        <w:t>της</w:t>
      </w:r>
      <w:r w:rsidRPr="006774FD">
        <w:rPr>
          <w:rFonts w:asciiTheme="majorHAnsi" w:hAnsiTheme="majorHAnsi" w:cstheme="majorHAnsi"/>
          <w:lang w:val="en-US"/>
        </w:rPr>
        <w:t xml:space="preserve"> </w:t>
      </w:r>
      <w:r w:rsidRPr="006774FD">
        <w:rPr>
          <w:rFonts w:asciiTheme="majorHAnsi" w:hAnsiTheme="majorHAnsi" w:cstheme="majorHAnsi"/>
        </w:rPr>
        <w:t>συναυλίας</w:t>
      </w:r>
      <w:r w:rsidRPr="006774FD">
        <w:rPr>
          <w:rFonts w:asciiTheme="majorHAnsi" w:hAnsiTheme="majorHAnsi" w:cstheme="majorHAnsi"/>
          <w:lang w:val="en-US"/>
        </w:rPr>
        <w:t xml:space="preserve">: </w:t>
      </w:r>
      <w:hyperlink r:id="rId12">
        <w:r w:rsidRPr="006774FD">
          <w:rPr>
            <w:rFonts w:asciiTheme="majorHAnsi" w:hAnsiTheme="majorHAnsi" w:cstheme="majorHAnsi"/>
            <w:color w:val="1155CC"/>
            <w:u w:val="single"/>
            <w:lang w:val="en-US"/>
          </w:rPr>
          <w:t xml:space="preserve">Marin Marais - La </w:t>
        </w:r>
        <w:proofErr w:type="spellStart"/>
        <w:r w:rsidRPr="006774FD">
          <w:rPr>
            <w:rFonts w:asciiTheme="majorHAnsi" w:hAnsiTheme="majorHAnsi" w:cstheme="majorHAnsi"/>
            <w:color w:val="1155CC"/>
            <w:u w:val="single"/>
            <w:lang w:val="en-US"/>
          </w:rPr>
          <w:t>Rêveuse</w:t>
        </w:r>
        <w:proofErr w:type="spellEnd"/>
      </w:hyperlink>
      <w:r w:rsidRPr="006774FD">
        <w:rPr>
          <w:rFonts w:asciiTheme="majorHAnsi" w:hAnsiTheme="majorHAnsi" w:cstheme="majorHAnsi"/>
          <w:lang w:val="en-US"/>
        </w:rPr>
        <w:t xml:space="preserve">, </w:t>
      </w:r>
      <w:hyperlink r:id="rId13">
        <w:r w:rsidRPr="006774FD">
          <w:rPr>
            <w:rFonts w:asciiTheme="majorHAnsi" w:hAnsiTheme="majorHAnsi" w:cstheme="majorHAnsi"/>
            <w:color w:val="1155CC"/>
            <w:u w:val="single"/>
            <w:lang w:val="en-US"/>
          </w:rPr>
          <w:t>Marin Marais - Musette</w:t>
        </w:r>
      </w:hyperlink>
      <w:r w:rsidRPr="006774FD">
        <w:rPr>
          <w:rFonts w:asciiTheme="majorHAnsi" w:hAnsiTheme="majorHAnsi" w:cstheme="majorHAnsi"/>
          <w:lang w:val="en-US"/>
        </w:rPr>
        <w:t xml:space="preserve">, </w:t>
      </w:r>
      <w:hyperlink r:id="rId14">
        <w:r w:rsidRPr="006774FD">
          <w:rPr>
            <w:rFonts w:asciiTheme="majorHAnsi" w:hAnsiTheme="majorHAnsi" w:cstheme="majorHAnsi"/>
            <w:color w:val="1155CC"/>
            <w:u w:val="single"/>
            <w:lang w:val="en-US"/>
          </w:rPr>
          <w:t xml:space="preserve">Anonymous (England 1225 A.D.) - </w:t>
        </w:r>
        <w:proofErr w:type="spellStart"/>
        <w:r w:rsidRPr="006774FD">
          <w:rPr>
            <w:rFonts w:asciiTheme="majorHAnsi" w:hAnsiTheme="majorHAnsi" w:cstheme="majorHAnsi"/>
            <w:color w:val="1155CC"/>
            <w:u w:val="single"/>
            <w:lang w:val="en-US"/>
          </w:rPr>
          <w:t>Mirie</w:t>
        </w:r>
        <w:proofErr w:type="spellEnd"/>
        <w:r w:rsidRPr="006774FD">
          <w:rPr>
            <w:rFonts w:asciiTheme="majorHAnsi" w:hAnsiTheme="majorHAnsi" w:cstheme="majorHAnsi"/>
            <w:color w:val="1155CC"/>
            <w:u w:val="single"/>
            <w:lang w:val="en-US"/>
          </w:rPr>
          <w:t xml:space="preserve"> it is while </w:t>
        </w:r>
        <w:proofErr w:type="spellStart"/>
        <w:r w:rsidRPr="006774FD">
          <w:rPr>
            <w:rFonts w:asciiTheme="majorHAnsi" w:hAnsiTheme="majorHAnsi" w:cstheme="majorHAnsi"/>
            <w:color w:val="1155CC"/>
            <w:u w:val="single"/>
            <w:lang w:val="en-US"/>
          </w:rPr>
          <w:t>sumer</w:t>
        </w:r>
        <w:proofErr w:type="spellEnd"/>
        <w:r w:rsidRPr="006774FD">
          <w:rPr>
            <w:rFonts w:asciiTheme="majorHAnsi" w:hAnsiTheme="majorHAnsi" w:cstheme="majorHAnsi"/>
            <w:color w:val="1155CC"/>
            <w:u w:val="single"/>
            <w:lang w:val="en-US"/>
          </w:rPr>
          <w:t xml:space="preserve"> </w:t>
        </w:r>
        <w:proofErr w:type="spellStart"/>
        <w:r w:rsidRPr="006774FD">
          <w:rPr>
            <w:rFonts w:asciiTheme="majorHAnsi" w:hAnsiTheme="majorHAnsi" w:cstheme="majorHAnsi"/>
            <w:color w:val="1155CC"/>
            <w:u w:val="single"/>
            <w:lang w:val="en-US"/>
          </w:rPr>
          <w:t>ilast</w:t>
        </w:r>
        <w:proofErr w:type="spellEnd"/>
      </w:hyperlink>
      <w:bookmarkStart w:id="0" w:name="_GoBack"/>
      <w:bookmarkEnd w:id="0"/>
    </w:p>
    <w:sectPr w:rsidR="00995F17" w:rsidRPr="006774FD">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7DD6" w14:textId="77777777" w:rsidR="006E3BC0" w:rsidRDefault="006E3BC0" w:rsidP="006774FD">
      <w:pPr>
        <w:spacing w:line="240" w:lineRule="auto"/>
      </w:pPr>
      <w:r>
        <w:separator/>
      </w:r>
    </w:p>
  </w:endnote>
  <w:endnote w:type="continuationSeparator" w:id="0">
    <w:p w14:paraId="40850707" w14:textId="77777777" w:rsidR="006E3BC0" w:rsidRDefault="006E3BC0" w:rsidP="00677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D309" w14:textId="77777777" w:rsidR="006E3BC0" w:rsidRDefault="006E3BC0" w:rsidP="006774FD">
      <w:pPr>
        <w:spacing w:line="240" w:lineRule="auto"/>
      </w:pPr>
      <w:r>
        <w:separator/>
      </w:r>
    </w:p>
  </w:footnote>
  <w:footnote w:type="continuationSeparator" w:id="0">
    <w:p w14:paraId="0560E306" w14:textId="77777777" w:rsidR="006E3BC0" w:rsidRDefault="006E3BC0" w:rsidP="00677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left w:w="0" w:type="dxa"/>
        <w:right w:w="0" w:type="dxa"/>
      </w:tblCellMar>
      <w:tblLook w:val="04A0" w:firstRow="1" w:lastRow="0" w:firstColumn="1" w:lastColumn="0" w:noHBand="0" w:noVBand="1"/>
    </w:tblPr>
    <w:tblGrid>
      <w:gridCol w:w="9029"/>
    </w:tblGrid>
    <w:tr w:rsidR="006774FD" w:rsidRPr="006774FD" w14:paraId="1FE7A298" w14:textId="77777777" w:rsidTr="006774FD">
      <w:trPr>
        <w:tblCellSpacing w:w="0" w:type="dxa"/>
      </w:trPr>
      <w:tc>
        <w:tcPr>
          <w:tcW w:w="0" w:type="auto"/>
          <w:tcMar>
            <w:top w:w="75" w:type="dxa"/>
            <w:left w:w="0" w:type="dxa"/>
            <w:bottom w:w="75" w:type="dxa"/>
            <w:right w:w="72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09"/>
          </w:tblGrid>
          <w:tr w:rsidR="006774FD" w:rsidRPr="006774FD" w14:paraId="51ACA747" w14:textId="77777777">
            <w:trPr>
              <w:tblCellSpacing w:w="0" w:type="dxa"/>
            </w:trPr>
            <w:tc>
              <w:tcPr>
                <w:tcW w:w="0" w:type="auto"/>
                <w:vAlign w:val="center"/>
                <w:hideMark/>
              </w:tcPr>
              <w:p w14:paraId="60F5D301" w14:textId="7AF579A1" w:rsidR="006774FD" w:rsidRPr="006774FD" w:rsidRDefault="006774FD" w:rsidP="006774FD">
                <w:pPr>
                  <w:spacing w:line="240" w:lineRule="auto"/>
                  <w:rPr>
                    <w:rFonts w:ascii="Times New Roman" w:eastAsia="Times New Roman" w:hAnsi="Times New Roman" w:cs="Times New Roman"/>
                    <w:sz w:val="24"/>
                    <w:szCs w:val="24"/>
                    <w:lang w:val="en-US"/>
                  </w:rPr>
                </w:pPr>
                <w:r w:rsidRPr="006774FD">
                  <w:rPr>
                    <w:rFonts w:ascii="Times New Roman" w:eastAsia="Times New Roman" w:hAnsi="Times New Roman" w:cs="Times New Roman"/>
                    <w:sz w:val="24"/>
                    <w:szCs w:val="24"/>
                    <w:lang w:val="en-US"/>
                  </w:rPr>
                  <w:fldChar w:fldCharType="begin"/>
                </w:r>
                <w:r w:rsidRPr="006774FD">
                  <w:rPr>
                    <w:rFonts w:ascii="Times New Roman" w:eastAsia="Times New Roman" w:hAnsi="Times New Roman" w:cs="Times New Roman"/>
                    <w:sz w:val="24"/>
                    <w:szCs w:val="24"/>
                    <w:lang w:val="en-US"/>
                  </w:rPr>
                  <w:instrText xml:space="preserve"> HYPERLINK "http://artience.gr/" </w:instrText>
                </w:r>
                <w:r w:rsidRPr="006774FD">
                  <w:rPr>
                    <w:rFonts w:ascii="Times New Roman" w:eastAsia="Times New Roman" w:hAnsi="Times New Roman" w:cs="Times New Roman"/>
                    <w:sz w:val="24"/>
                    <w:szCs w:val="24"/>
                    <w:lang w:val="en-US"/>
                  </w:rPr>
                  <w:fldChar w:fldCharType="separate"/>
                </w:r>
                <w:r w:rsidRPr="006774FD">
                  <w:rPr>
                    <w:rFonts w:ascii="Times New Roman" w:eastAsia="Times New Roman" w:hAnsi="Times New Roman" w:cs="Times New Roman"/>
                    <w:sz w:val="24"/>
                    <w:szCs w:val="24"/>
                    <w:lang w:val="en-US"/>
                  </w:rPr>
                  <w:fldChar w:fldCharType="end"/>
                </w:r>
              </w:p>
            </w:tc>
          </w:tr>
        </w:tbl>
        <w:p w14:paraId="679A276E" w14:textId="77777777" w:rsidR="006774FD" w:rsidRPr="006774FD" w:rsidRDefault="006774FD" w:rsidP="006774FD">
          <w:pPr>
            <w:spacing w:line="240" w:lineRule="auto"/>
            <w:rPr>
              <w:rFonts w:eastAsia="Times New Roman"/>
              <w:sz w:val="24"/>
              <w:szCs w:val="24"/>
              <w:lang w:val="en-US"/>
            </w:rPr>
          </w:pPr>
        </w:p>
      </w:tc>
    </w:tr>
  </w:tbl>
  <w:p w14:paraId="14556FD2" w14:textId="77777777" w:rsidR="006774FD" w:rsidRPr="006774FD" w:rsidRDefault="006774FD" w:rsidP="006774FD">
    <w:pPr>
      <w:spacing w:line="240" w:lineRule="auto"/>
      <w:textAlignment w:val="top"/>
      <w:rPr>
        <w:rFonts w:ascii="Times New Roman" w:eastAsia="Times New Roman" w:hAnsi="Times New Roman" w:cs="Times New Roman"/>
        <w:vanish/>
        <w:color w:val="000000"/>
        <w:sz w:val="24"/>
        <w:szCs w:val="24"/>
        <w:lang w:val="en-US"/>
      </w:rPr>
    </w:pPr>
  </w:p>
  <w:tbl>
    <w:tblPr>
      <w:tblW w:w="1714" w:type="pct"/>
      <w:tblCellSpacing w:w="0" w:type="dxa"/>
      <w:tblInd w:w="7031" w:type="dxa"/>
      <w:tblCellMar>
        <w:left w:w="0" w:type="dxa"/>
        <w:right w:w="0" w:type="dxa"/>
      </w:tblCellMar>
      <w:tblLook w:val="04A0" w:firstRow="1" w:lastRow="0" w:firstColumn="1" w:lastColumn="0" w:noHBand="0" w:noVBand="1"/>
    </w:tblPr>
    <w:tblGrid>
      <w:gridCol w:w="3095"/>
    </w:tblGrid>
    <w:tr w:rsidR="006774FD" w:rsidRPr="006774FD" w14:paraId="66BB330D" w14:textId="77777777" w:rsidTr="006774FD">
      <w:trPr>
        <w:trHeight w:val="335"/>
        <w:tblCellSpacing w:w="0" w:type="dxa"/>
      </w:trPr>
      <w:tc>
        <w:tcPr>
          <w:tcW w:w="0" w:type="auto"/>
          <w:tcMar>
            <w:top w:w="75" w:type="dxa"/>
            <w:left w:w="75" w:type="dxa"/>
            <w:bottom w:w="15" w:type="dxa"/>
            <w:right w:w="75" w:type="dxa"/>
          </w:tcMar>
          <w:vAlign w:val="center"/>
          <w:hideMark/>
        </w:tcPr>
        <w:p w14:paraId="2CAF9385" w14:textId="5C18CCB2" w:rsidR="006774FD" w:rsidRPr="006774FD" w:rsidRDefault="006774FD" w:rsidP="006774FD">
          <w:pPr>
            <w:spacing w:line="378" w:lineRule="atLeast"/>
            <w:rPr>
              <w:rFonts w:eastAsia="Times New Roman"/>
              <w:b/>
              <w:bCs/>
              <w:color w:val="1C2250"/>
              <w:sz w:val="20"/>
              <w:szCs w:val="27"/>
              <w:lang w:val="en-US"/>
            </w:rPr>
          </w:pPr>
          <w:proofErr w:type="spellStart"/>
          <w:r w:rsidRPr="006774FD">
            <w:rPr>
              <w:rFonts w:eastAsia="Times New Roman"/>
              <w:b/>
              <w:bCs/>
              <w:color w:val="1C2250"/>
              <w:sz w:val="20"/>
              <w:szCs w:val="27"/>
              <w:lang w:val="en-US"/>
            </w:rPr>
            <w:t>ARTience</w:t>
          </w:r>
          <w:proofErr w:type="spellEnd"/>
          <w:r w:rsidRPr="006774FD">
            <w:rPr>
              <w:rFonts w:eastAsia="Times New Roman"/>
              <w:b/>
              <w:bCs/>
              <w:color w:val="1C2250"/>
              <w:sz w:val="20"/>
              <w:szCs w:val="27"/>
              <w:lang w:val="en-US"/>
            </w:rPr>
            <w:t xml:space="preserve"> </w:t>
          </w:r>
          <w:proofErr w:type="spellStart"/>
          <w:r w:rsidRPr="006774FD">
            <w:rPr>
              <w:rFonts w:eastAsia="Times New Roman"/>
              <w:b/>
              <w:bCs/>
              <w:color w:val="1C2250"/>
              <w:sz w:val="20"/>
              <w:szCs w:val="27"/>
              <w:lang w:val="en-US"/>
            </w:rPr>
            <w:t>by_PhonoQuest</w:t>
          </w:r>
          <w:proofErr w:type="spellEnd"/>
        </w:p>
      </w:tc>
    </w:tr>
    <w:tr w:rsidR="006774FD" w:rsidRPr="006774FD" w14:paraId="593D943F" w14:textId="77777777" w:rsidTr="006774FD">
      <w:trPr>
        <w:trHeight w:val="969"/>
        <w:tblCellSpacing w:w="0" w:type="dxa"/>
      </w:trPr>
      <w:tc>
        <w:tcPr>
          <w:tcW w:w="0" w:type="auto"/>
          <w:tcMar>
            <w:top w:w="30" w:type="dxa"/>
            <w:left w:w="75" w:type="dxa"/>
            <w:bottom w:w="75" w:type="dxa"/>
            <w:right w:w="75" w:type="dxa"/>
          </w:tcMar>
          <w:vAlign w:val="center"/>
          <w:hideMark/>
        </w:tcPr>
        <w:p w14:paraId="36A25C7B" w14:textId="0CB739ED" w:rsidR="006774FD" w:rsidRPr="006774FD" w:rsidRDefault="006774FD" w:rsidP="006774FD">
          <w:pPr>
            <w:spacing w:line="273" w:lineRule="atLeast"/>
            <w:rPr>
              <w:rFonts w:eastAsia="Times New Roman"/>
              <w:color w:val="000000"/>
              <w:sz w:val="20"/>
              <w:szCs w:val="20"/>
              <w:lang w:val="en-US"/>
            </w:rPr>
          </w:pPr>
          <w:r w:rsidRPr="006774FD">
            <w:rPr>
              <w:rFonts w:eastAsia="Times New Roman"/>
              <w:color w:val="1C2250"/>
              <w:sz w:val="20"/>
              <w:szCs w:val="21"/>
              <w:lang w:val="en-US"/>
            </w:rPr>
            <w:t>(+30) 690 661 0604</w:t>
          </w:r>
        </w:p>
        <w:p w14:paraId="0DC29D99" w14:textId="77777777" w:rsidR="006774FD" w:rsidRPr="006774FD" w:rsidRDefault="006774FD" w:rsidP="006774FD">
          <w:pPr>
            <w:spacing w:line="273" w:lineRule="atLeast"/>
            <w:rPr>
              <w:rFonts w:eastAsia="Times New Roman"/>
              <w:color w:val="000000"/>
              <w:sz w:val="20"/>
              <w:szCs w:val="20"/>
              <w:lang w:val="en-US"/>
            </w:rPr>
          </w:pPr>
          <w:proofErr w:type="spellStart"/>
          <w:r w:rsidRPr="006774FD">
            <w:rPr>
              <w:rFonts w:eastAsia="Times New Roman"/>
              <w:color w:val="1C2250"/>
              <w:sz w:val="20"/>
              <w:szCs w:val="21"/>
              <w:lang w:val="en-US"/>
            </w:rPr>
            <w:t>Irinis</w:t>
          </w:r>
          <w:proofErr w:type="spellEnd"/>
          <w:r w:rsidRPr="006774FD">
            <w:rPr>
              <w:rFonts w:eastAsia="Times New Roman"/>
              <w:color w:val="1C2250"/>
              <w:sz w:val="20"/>
              <w:szCs w:val="21"/>
              <w:lang w:val="en-US"/>
            </w:rPr>
            <w:t xml:space="preserve"> 13, Trikala, 42100</w:t>
          </w:r>
        </w:p>
        <w:p w14:paraId="7E24B1EC" w14:textId="77777777" w:rsidR="006774FD" w:rsidRPr="006774FD" w:rsidRDefault="006774FD" w:rsidP="006774FD">
          <w:pPr>
            <w:spacing w:line="273" w:lineRule="atLeast"/>
            <w:rPr>
              <w:rFonts w:eastAsia="Times New Roman"/>
              <w:color w:val="000000"/>
              <w:sz w:val="20"/>
              <w:szCs w:val="20"/>
              <w:lang w:val="en-US"/>
            </w:rPr>
          </w:pPr>
          <w:hyperlink r:id="rId1" w:history="1">
            <w:r w:rsidRPr="006774FD">
              <w:rPr>
                <w:rFonts w:eastAsia="Times New Roman"/>
                <w:color w:val="058A94"/>
                <w:sz w:val="20"/>
                <w:szCs w:val="21"/>
                <w:u w:val="single"/>
                <w:lang w:val="en-US"/>
              </w:rPr>
              <w:t>info@artience</w:t>
            </w:r>
            <w:r w:rsidRPr="006774FD">
              <w:rPr>
                <w:rFonts w:eastAsia="Times New Roman"/>
                <w:color w:val="058A94"/>
                <w:sz w:val="20"/>
                <w:szCs w:val="21"/>
                <w:u w:val="single"/>
                <w:lang w:val="en-US"/>
              </w:rPr>
              <w:t>.</w:t>
            </w:r>
            <w:r w:rsidRPr="006774FD">
              <w:rPr>
                <w:rFonts w:eastAsia="Times New Roman"/>
                <w:color w:val="058A94"/>
                <w:sz w:val="20"/>
                <w:szCs w:val="21"/>
                <w:u w:val="single"/>
                <w:lang w:val="en-US"/>
              </w:rPr>
              <w:t>gr </w:t>
            </w:r>
          </w:hyperlink>
        </w:p>
        <w:p w14:paraId="60CAA58A" w14:textId="77777777" w:rsidR="006774FD" w:rsidRPr="006774FD" w:rsidRDefault="006774FD" w:rsidP="006774FD">
          <w:pPr>
            <w:spacing w:line="273" w:lineRule="atLeast"/>
            <w:rPr>
              <w:rFonts w:eastAsia="Times New Roman"/>
              <w:color w:val="000000"/>
              <w:sz w:val="20"/>
              <w:szCs w:val="20"/>
              <w:lang w:val="en-US"/>
            </w:rPr>
          </w:pPr>
          <w:hyperlink r:id="rId2" w:history="1">
            <w:r w:rsidRPr="006774FD">
              <w:rPr>
                <w:rFonts w:eastAsia="Times New Roman"/>
                <w:color w:val="058A94"/>
                <w:sz w:val="20"/>
                <w:szCs w:val="21"/>
                <w:u w:val="single"/>
                <w:lang w:val="en-US"/>
              </w:rPr>
              <w:t>artience.gr</w:t>
            </w:r>
          </w:hyperlink>
        </w:p>
      </w:tc>
    </w:tr>
  </w:tbl>
  <w:p w14:paraId="0910E82E" w14:textId="3E71C0ED" w:rsidR="006774FD" w:rsidRPr="006774FD" w:rsidRDefault="006774FD">
    <w:pPr>
      <w:pStyle w:val="Header"/>
      <w:rPr>
        <w:lang w:val="en-US"/>
      </w:rPr>
    </w:pPr>
    <w:r>
      <w:rPr>
        <w:noProof/>
      </w:rPr>
      <w:drawing>
        <wp:anchor distT="0" distB="0" distL="114300" distR="114300" simplePos="0" relativeHeight="251658240" behindDoc="0" locked="0" layoutInCell="1" allowOverlap="1" wp14:anchorId="2B02601E" wp14:editId="27F43357">
          <wp:simplePos x="0" y="0"/>
          <wp:positionH relativeFrom="column">
            <wp:posOffset>-42433</wp:posOffset>
          </wp:positionH>
          <wp:positionV relativeFrom="paragraph">
            <wp:posOffset>-910628</wp:posOffset>
          </wp:positionV>
          <wp:extent cx="1658471" cy="675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ience_LOGO.png"/>
                  <pic:cNvPicPr/>
                </pic:nvPicPr>
                <pic:blipFill>
                  <a:blip r:embed="rId3">
                    <a:extLst>
                      <a:ext uri="{28A0092B-C50C-407E-A947-70E740481C1C}">
                        <a14:useLocalDpi xmlns:a14="http://schemas.microsoft.com/office/drawing/2010/main" val="0"/>
                      </a:ext>
                    </a:extLst>
                  </a:blip>
                  <a:stretch>
                    <a:fillRect/>
                  </a:stretch>
                </pic:blipFill>
                <pic:spPr>
                  <a:xfrm>
                    <a:off x="0" y="0"/>
                    <a:ext cx="1658471" cy="6752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17"/>
    <w:rsid w:val="004727F4"/>
    <w:rsid w:val="006774FD"/>
    <w:rsid w:val="006E3BC0"/>
    <w:rsid w:val="0099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7793"/>
  <w15:docId w15:val="{3FED340D-4F44-C84B-96C1-08780828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74FD"/>
    <w:pPr>
      <w:tabs>
        <w:tab w:val="center" w:pos="4680"/>
        <w:tab w:val="right" w:pos="9360"/>
      </w:tabs>
      <w:spacing w:line="240" w:lineRule="auto"/>
    </w:pPr>
  </w:style>
  <w:style w:type="character" w:customStyle="1" w:styleId="HeaderChar">
    <w:name w:val="Header Char"/>
    <w:basedOn w:val="DefaultParagraphFont"/>
    <w:link w:val="Header"/>
    <w:uiPriority w:val="99"/>
    <w:rsid w:val="006774FD"/>
  </w:style>
  <w:style w:type="paragraph" w:styleId="Footer">
    <w:name w:val="footer"/>
    <w:basedOn w:val="Normal"/>
    <w:link w:val="FooterChar"/>
    <w:uiPriority w:val="99"/>
    <w:unhideWhenUsed/>
    <w:rsid w:val="006774FD"/>
    <w:pPr>
      <w:tabs>
        <w:tab w:val="center" w:pos="4680"/>
        <w:tab w:val="right" w:pos="9360"/>
      </w:tabs>
      <w:spacing w:line="240" w:lineRule="auto"/>
    </w:pPr>
  </w:style>
  <w:style w:type="character" w:customStyle="1" w:styleId="FooterChar">
    <w:name w:val="Footer Char"/>
    <w:basedOn w:val="DefaultParagraphFont"/>
    <w:link w:val="Footer"/>
    <w:uiPriority w:val="99"/>
    <w:rsid w:val="006774FD"/>
  </w:style>
  <w:style w:type="character" w:styleId="Hyperlink">
    <w:name w:val="Hyperlink"/>
    <w:basedOn w:val="DefaultParagraphFont"/>
    <w:uiPriority w:val="99"/>
    <w:semiHidden/>
    <w:unhideWhenUsed/>
    <w:rsid w:val="006774FD"/>
    <w:rPr>
      <w:color w:val="0000FF"/>
      <w:u w:val="single"/>
    </w:rPr>
  </w:style>
  <w:style w:type="paragraph" w:styleId="NormalWeb">
    <w:name w:val="Normal (Web)"/>
    <w:basedOn w:val="Normal"/>
    <w:uiPriority w:val="99"/>
    <w:semiHidden/>
    <w:unhideWhenUsed/>
    <w:rsid w:val="006774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7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0626">
      <w:bodyDiv w:val="1"/>
      <w:marLeft w:val="0"/>
      <w:marRight w:val="0"/>
      <w:marTop w:val="0"/>
      <w:marBottom w:val="0"/>
      <w:divBdr>
        <w:top w:val="none" w:sz="0" w:space="0" w:color="auto"/>
        <w:left w:val="none" w:sz="0" w:space="0" w:color="auto"/>
        <w:bottom w:val="none" w:sz="0" w:space="0" w:color="auto"/>
        <w:right w:val="none" w:sz="0" w:space="0" w:color="auto"/>
      </w:divBdr>
      <w:divsChild>
        <w:div w:id="1427850412">
          <w:marLeft w:val="0"/>
          <w:marRight w:val="0"/>
          <w:marTop w:val="0"/>
          <w:marBottom w:val="0"/>
          <w:divBdr>
            <w:top w:val="none" w:sz="0" w:space="0" w:color="auto"/>
            <w:left w:val="none" w:sz="0" w:space="0" w:color="auto"/>
            <w:bottom w:val="none" w:sz="0" w:space="0" w:color="auto"/>
            <w:right w:val="none" w:sz="0" w:space="0" w:color="auto"/>
          </w:divBdr>
          <w:divsChild>
            <w:div w:id="493036665">
              <w:marLeft w:val="0"/>
              <w:marRight w:val="0"/>
              <w:marTop w:val="0"/>
              <w:marBottom w:val="0"/>
              <w:divBdr>
                <w:top w:val="none" w:sz="0" w:space="0" w:color="auto"/>
                <w:left w:val="none" w:sz="0" w:space="0" w:color="auto"/>
                <w:bottom w:val="none" w:sz="0" w:space="0" w:color="auto"/>
                <w:right w:val="none" w:sz="0" w:space="0" w:color="auto"/>
              </w:divBdr>
              <w:divsChild>
                <w:div w:id="650865355">
                  <w:marLeft w:val="0"/>
                  <w:marRight w:val="0"/>
                  <w:marTop w:val="0"/>
                  <w:marBottom w:val="0"/>
                  <w:divBdr>
                    <w:top w:val="none" w:sz="0" w:space="0" w:color="auto"/>
                    <w:left w:val="none" w:sz="0" w:space="0" w:color="auto"/>
                    <w:bottom w:val="none" w:sz="0" w:space="0" w:color="auto"/>
                    <w:right w:val="none" w:sz="0" w:space="0" w:color="auto"/>
                  </w:divBdr>
                  <w:divsChild>
                    <w:div w:id="2100129233">
                      <w:marLeft w:val="0"/>
                      <w:marRight w:val="0"/>
                      <w:marTop w:val="0"/>
                      <w:marBottom w:val="0"/>
                      <w:divBdr>
                        <w:top w:val="none" w:sz="0" w:space="0" w:color="auto"/>
                        <w:left w:val="none" w:sz="0" w:space="0" w:color="auto"/>
                        <w:bottom w:val="none" w:sz="0" w:space="0" w:color="auto"/>
                        <w:right w:val="none" w:sz="0" w:space="0" w:color="auto"/>
                      </w:divBdr>
                      <w:divsChild>
                        <w:div w:id="779180448">
                          <w:marLeft w:val="0"/>
                          <w:marRight w:val="0"/>
                          <w:marTop w:val="0"/>
                          <w:marBottom w:val="0"/>
                          <w:divBdr>
                            <w:top w:val="none" w:sz="0" w:space="0" w:color="auto"/>
                            <w:left w:val="none" w:sz="0" w:space="0" w:color="auto"/>
                            <w:bottom w:val="none" w:sz="0" w:space="0" w:color="auto"/>
                            <w:right w:val="none" w:sz="0" w:space="0" w:color="auto"/>
                          </w:divBdr>
                          <w:divsChild>
                            <w:div w:id="542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lokonserthus.no/program/the-classical-cretan-lyra-project" TargetMode="External"/><Relationship Id="rId13" Type="http://schemas.openxmlformats.org/officeDocument/2006/relationships/hyperlink" Target="https://www.youtube.com/watch?v=CWm-WvlVMSk" TargetMode="External"/><Relationship Id="rId3" Type="http://schemas.openxmlformats.org/officeDocument/2006/relationships/webSettings" Target="webSettings.xml"/><Relationship Id="rId7" Type="http://schemas.openxmlformats.org/officeDocument/2006/relationships/hyperlink" Target="https://classicalcretanlyra.com/" TargetMode="External"/><Relationship Id="rId12" Type="http://schemas.openxmlformats.org/officeDocument/2006/relationships/hyperlink" Target="https://www.youtube.com/watch?v=xifMRsLFRk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iorgoskaloudismusic.com/" TargetMode="External"/><Relationship Id="rId11" Type="http://schemas.openxmlformats.org/officeDocument/2006/relationships/hyperlink" Target="https://oslokonserthus.no/program/the-classical-cretan-lyra-projec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musicaeterna.org/" TargetMode="External"/><Relationship Id="rId4" Type="http://schemas.openxmlformats.org/officeDocument/2006/relationships/footnotes" Target="footnotes.xml"/><Relationship Id="rId9" Type="http://schemas.openxmlformats.org/officeDocument/2006/relationships/hyperlink" Target="https://artience.gr/the-classical-cretan-lyra-project-at-oslo/" TargetMode="External"/><Relationship Id="rId14" Type="http://schemas.openxmlformats.org/officeDocument/2006/relationships/hyperlink" Target="https://www.youtube.com/watch?v=a_-kSPX5ne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artience.gr/" TargetMode="External"/><Relationship Id="rId1" Type="http://schemas.openxmlformats.org/officeDocument/2006/relationships/hyperlink" Target="mailto:info@artien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2023-10-28T09:07:00Z</dcterms:created>
  <dcterms:modified xsi:type="dcterms:W3CDTF">2023-10-28T09:13:00Z</dcterms:modified>
</cp:coreProperties>
</file>